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F05A"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微矿集团CA驱动下载操作手册</w:t>
      </w:r>
    </w:p>
    <w:bookmarkEnd w:id="0"/>
    <w:p w14:paraId="1FE9F8A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"https://download.bqpoint.com/?softtypecode=03"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https://download.bqpoint.com/?softtypecode=03</w:t>
      </w:r>
      <w:r>
        <w:rPr>
          <w:rFonts w:hint="eastAsia"/>
          <w:lang w:val="en-US" w:eastAsia="zh-CN"/>
        </w:rPr>
        <w:fldChar w:fldCharType="end"/>
      </w:r>
    </w:p>
    <w:p w14:paraId="64FEE40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选择招投标CA驱动——搜索微山——选择微山湖矿业集团CA驱动查看详情</w:t>
      </w:r>
    </w:p>
    <w:p w14:paraId="0A0A7623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点击立即下载即可</w:t>
      </w:r>
    </w:p>
    <w:p w14:paraId="6F9FC483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2934970"/>
            <wp:effectExtent l="0" t="0" r="13970" b="6350"/>
            <wp:docPr id="2" name="图片 2" descr="6b9c79eeea9a2b823ccd1dc4aae16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9c79eeea9a2b823ccd1dc4aae163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EFE9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3168650"/>
            <wp:effectExtent l="0" t="0" r="13970" b="1270"/>
            <wp:docPr id="3" name="图片 3" descr="9fbadd19ee623438a6a6bac6cc05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badd19ee623438a6a6bac6cc050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2B2AE"/>
    <w:multiLevelType w:val="singleLevel"/>
    <w:tmpl w:val="FDA2B2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68E1"/>
    <w:rsid w:val="6945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2026-03-30T11:32:00Z</dcterms:created>
  <dc:creator>11365</dc:creator>
  <cp:lastModifiedBy>11365</cp:lastModifiedBy>
  <dcterms:modified xsi:type="dcterms:W3CDTF">2026-03-30T11:36:01Z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13DFAFB166ED4353996252301DFD5675_11</vt:lpwstr>
  </property>
  <property fmtid="{D5CDD505-2E9C-101B-9397-08002B2CF9AE}" pid="4" name="KSOTemplateDocerSaveRecord">
    <vt:lpwstr>eyJoZGlkIjoiY2U2ZDdmMGM0MGFjMjY2NjllNmFlMzE4MzY5ODQ2ZjkiLCJ1c2VySWQiOiI3MTIwMTI1NjMifQ==</vt:lpwstr>
  </property>
</Properties>
</file>